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56" w:rsidRPr="004C4525" w:rsidRDefault="004C4525" w:rsidP="007F1A56">
      <w:pPr>
        <w:jc w:val="both"/>
        <w:rPr>
          <w:rFonts w:ascii="Sylfaen" w:hAnsi="Sylfaen"/>
          <w:sz w:val="27"/>
          <w:szCs w:val="27"/>
        </w:rPr>
      </w:pPr>
      <w:r>
        <w:rPr>
          <w:rFonts w:ascii="Sylfaen" w:hAnsi="Sylfaen"/>
          <w:sz w:val="27"/>
          <w:szCs w:val="27"/>
          <w:lang w:val="ka-GE"/>
        </w:rPr>
        <w:t xml:space="preserve">   </w:t>
      </w:r>
    </w:p>
    <w:p w:rsidR="007F1A56" w:rsidRPr="007E5421" w:rsidRDefault="00B564F7" w:rsidP="00B564F7">
      <w:pPr>
        <w:pStyle w:val="NoSpacing"/>
        <w:rPr>
          <w:rFonts w:ascii="Sylfaen" w:hAnsi="Sylfaen"/>
          <w:b/>
          <w:sz w:val="28"/>
          <w:lang w:val="ka-GE"/>
        </w:rPr>
      </w:pPr>
      <w:r>
        <w:rPr>
          <w:rFonts w:ascii="Sylfaen" w:hAnsi="Sylfaen" w:cs="Sylfaen"/>
          <w:b/>
          <w:sz w:val="28"/>
          <w:lang w:val="ka-GE"/>
        </w:rPr>
        <w:t xml:space="preserve">                         </w:t>
      </w:r>
      <w:r w:rsidR="00757FBF" w:rsidRPr="007E5421">
        <w:rPr>
          <w:rFonts w:ascii="Sylfaen" w:hAnsi="Sylfaen" w:cs="Sylfaen"/>
          <w:b/>
          <w:sz w:val="28"/>
          <w:lang w:val="ka-GE"/>
        </w:rPr>
        <w:t>ბოლნისის</w:t>
      </w:r>
      <w:r w:rsidR="007F1A56" w:rsidRPr="007E5421">
        <w:rPr>
          <w:rFonts w:ascii="Sylfaen" w:hAnsi="Sylfaen"/>
          <w:b/>
          <w:sz w:val="28"/>
          <w:lang w:val="ka-GE"/>
        </w:rPr>
        <w:t xml:space="preserve"> </w:t>
      </w:r>
      <w:r w:rsidR="007F1A56" w:rsidRPr="007E5421">
        <w:rPr>
          <w:rFonts w:ascii="Sylfaen" w:hAnsi="Sylfaen" w:cs="Sylfaen"/>
          <w:b/>
          <w:sz w:val="28"/>
          <w:lang w:val="ka-GE"/>
        </w:rPr>
        <w:t>რაიონული</w:t>
      </w:r>
      <w:r w:rsidR="007F1A56" w:rsidRPr="007E5421">
        <w:rPr>
          <w:rFonts w:ascii="Sylfaen" w:hAnsi="Sylfaen"/>
          <w:b/>
          <w:sz w:val="28"/>
          <w:lang w:val="ka-GE"/>
        </w:rPr>
        <w:t xml:space="preserve"> </w:t>
      </w:r>
      <w:r w:rsidR="007F1A56" w:rsidRPr="007E5421">
        <w:rPr>
          <w:rFonts w:ascii="Sylfaen" w:hAnsi="Sylfaen" w:cs="Sylfaen"/>
          <w:b/>
          <w:sz w:val="28"/>
          <w:lang w:val="ka-GE"/>
        </w:rPr>
        <w:t>სასამართლოს</w:t>
      </w:r>
      <w:r w:rsidR="007F1A56" w:rsidRPr="007E5421">
        <w:rPr>
          <w:rFonts w:ascii="Sylfaen" w:hAnsi="Sylfaen"/>
          <w:b/>
          <w:sz w:val="28"/>
          <w:lang w:val="ka-GE"/>
        </w:rPr>
        <w:t xml:space="preserve"> </w:t>
      </w:r>
      <w:r w:rsidR="007F1A56" w:rsidRPr="007E5421">
        <w:rPr>
          <w:rFonts w:ascii="Sylfaen" w:hAnsi="Sylfaen" w:cs="Sylfaen"/>
          <w:b/>
          <w:sz w:val="28"/>
          <w:lang w:val="ka-GE"/>
        </w:rPr>
        <w:t>ანგარიში</w:t>
      </w:r>
    </w:p>
    <w:p w:rsidR="007F1A56" w:rsidRDefault="007F1A56" w:rsidP="007F1A56">
      <w:pPr>
        <w:pStyle w:val="NoSpacing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7E5421">
        <w:rPr>
          <w:rFonts w:ascii="Sylfaen" w:hAnsi="Sylfaen" w:cs="Sylfaen"/>
          <w:b/>
          <w:sz w:val="28"/>
          <w:lang w:val="ka-GE"/>
        </w:rPr>
        <w:t>საქართველოს</w:t>
      </w:r>
      <w:r w:rsidRPr="007E5421">
        <w:rPr>
          <w:rFonts w:ascii="Sylfaen" w:hAnsi="Sylfaen"/>
          <w:b/>
          <w:sz w:val="28"/>
          <w:lang w:val="ka-GE"/>
        </w:rPr>
        <w:t xml:space="preserve"> </w:t>
      </w:r>
      <w:r w:rsidRPr="007E5421">
        <w:rPr>
          <w:rFonts w:ascii="Sylfaen" w:hAnsi="Sylfaen" w:cs="Sylfaen"/>
          <w:b/>
          <w:sz w:val="28"/>
          <w:lang w:val="ka-GE"/>
        </w:rPr>
        <w:t>ზოგადი</w:t>
      </w:r>
      <w:r w:rsidRPr="007E5421">
        <w:rPr>
          <w:rFonts w:ascii="Sylfaen" w:hAnsi="Sylfaen"/>
          <w:b/>
          <w:sz w:val="28"/>
          <w:lang w:val="ka-GE"/>
        </w:rPr>
        <w:t xml:space="preserve"> </w:t>
      </w:r>
      <w:r w:rsidRPr="007E5421">
        <w:rPr>
          <w:rFonts w:ascii="Sylfaen" w:hAnsi="Sylfaen" w:cs="Sylfaen"/>
          <w:b/>
          <w:sz w:val="28"/>
          <w:lang w:val="ka-GE"/>
        </w:rPr>
        <w:t>ადმინისტრაციული</w:t>
      </w:r>
      <w:r w:rsidRPr="007E5421">
        <w:rPr>
          <w:rFonts w:ascii="Sylfaen" w:hAnsi="Sylfaen"/>
          <w:b/>
          <w:sz w:val="28"/>
          <w:lang w:val="ka-GE"/>
        </w:rPr>
        <w:t xml:space="preserve"> </w:t>
      </w:r>
      <w:r w:rsidRPr="007E5421">
        <w:rPr>
          <w:rFonts w:ascii="Sylfaen" w:hAnsi="Sylfaen" w:cs="Sylfaen"/>
          <w:b/>
          <w:sz w:val="28"/>
          <w:lang w:val="ka-GE"/>
        </w:rPr>
        <w:t>კოდექსის</w:t>
      </w:r>
      <w:r w:rsidRPr="007E5421">
        <w:rPr>
          <w:rFonts w:ascii="Sylfaen" w:hAnsi="Sylfaen"/>
          <w:b/>
          <w:sz w:val="28"/>
          <w:lang w:val="ka-GE"/>
        </w:rPr>
        <w:t xml:space="preserve"> </w:t>
      </w:r>
      <w:r w:rsidR="000971E6" w:rsidRPr="007E5421">
        <w:rPr>
          <w:rFonts w:ascii="Sylfaen" w:hAnsi="Sylfaen"/>
          <w:b/>
          <w:sz w:val="28"/>
          <w:lang w:val="ka-GE"/>
        </w:rPr>
        <w:t xml:space="preserve"> </w:t>
      </w:r>
      <w:r w:rsidRPr="007E5421">
        <w:rPr>
          <w:rFonts w:ascii="Sylfaen" w:hAnsi="Sylfaen" w:cs="Sylfaen"/>
          <w:b/>
          <w:sz w:val="28"/>
          <w:lang w:val="ka-GE"/>
        </w:rPr>
        <w:t>შესაბამისად</w:t>
      </w:r>
      <w:r w:rsidRPr="007E5421">
        <w:rPr>
          <w:rFonts w:ascii="Sylfaen" w:hAnsi="Sylfaen"/>
          <w:b/>
          <w:sz w:val="28"/>
          <w:lang w:val="ka-GE"/>
        </w:rPr>
        <w:t xml:space="preserve"> </w:t>
      </w:r>
      <w:r w:rsidR="000971E6" w:rsidRPr="007E5421">
        <w:rPr>
          <w:rFonts w:ascii="Sylfaen" w:hAnsi="Sylfaen"/>
          <w:b/>
          <w:sz w:val="28"/>
          <w:lang w:val="ka-GE"/>
        </w:rPr>
        <w:t xml:space="preserve"> </w:t>
      </w:r>
      <w:r w:rsidRPr="007E5421">
        <w:rPr>
          <w:rFonts w:ascii="Sylfaen" w:hAnsi="Sylfaen" w:cs="Sylfaen"/>
          <w:b/>
          <w:sz w:val="28"/>
          <w:lang w:val="ka-GE"/>
        </w:rPr>
        <w:t>საჯარო</w:t>
      </w:r>
      <w:r w:rsidRPr="007E5421">
        <w:rPr>
          <w:rFonts w:ascii="Sylfaen" w:hAnsi="Sylfaen"/>
          <w:b/>
          <w:sz w:val="28"/>
          <w:lang w:val="ka-GE"/>
        </w:rPr>
        <w:t xml:space="preserve"> </w:t>
      </w:r>
      <w:r w:rsidRPr="007E5421">
        <w:rPr>
          <w:rFonts w:ascii="Sylfaen" w:hAnsi="Sylfaen" w:cs="Sylfaen"/>
          <w:b/>
          <w:sz w:val="28"/>
          <w:lang w:val="ka-GE"/>
        </w:rPr>
        <w:t>ინფორმაციის</w:t>
      </w:r>
      <w:r w:rsidRPr="007E5421">
        <w:rPr>
          <w:rFonts w:ascii="Sylfaen" w:hAnsi="Sylfaen"/>
          <w:b/>
          <w:sz w:val="28"/>
          <w:lang w:val="ka-GE"/>
        </w:rPr>
        <w:t xml:space="preserve"> </w:t>
      </w:r>
      <w:r w:rsidRPr="007E5421">
        <w:rPr>
          <w:rFonts w:ascii="Sylfaen" w:hAnsi="Sylfaen" w:cs="Sylfaen"/>
          <w:b/>
          <w:sz w:val="28"/>
          <w:lang w:val="ka-GE"/>
        </w:rPr>
        <w:t>გაცემის</w:t>
      </w:r>
      <w:r w:rsidRPr="007E5421">
        <w:rPr>
          <w:rFonts w:ascii="Sylfaen" w:hAnsi="Sylfaen"/>
          <w:b/>
          <w:sz w:val="28"/>
          <w:lang w:val="ka-GE"/>
        </w:rPr>
        <w:t xml:space="preserve"> </w:t>
      </w:r>
      <w:r w:rsidRPr="007E5421">
        <w:rPr>
          <w:rFonts w:ascii="Sylfaen" w:hAnsi="Sylfaen" w:cs="Sylfaen"/>
          <w:b/>
          <w:sz w:val="28"/>
          <w:lang w:val="ka-GE"/>
        </w:rPr>
        <w:t>თაობაზ</w:t>
      </w:r>
      <w:r w:rsidRPr="007E5421">
        <w:rPr>
          <w:rFonts w:ascii="Sylfaen" w:hAnsi="Sylfaen" w:cs="Sylfaen"/>
          <w:b/>
          <w:sz w:val="24"/>
          <w:szCs w:val="24"/>
          <w:lang w:val="ka-GE"/>
        </w:rPr>
        <w:t>ე</w:t>
      </w:r>
    </w:p>
    <w:p w:rsidR="008C4EA8" w:rsidRPr="007E5421" w:rsidRDefault="008C4EA8" w:rsidP="007F1A56">
      <w:pPr>
        <w:pStyle w:val="NoSpacing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8C1CB1" w:rsidRPr="007E5421" w:rsidRDefault="008C1CB1" w:rsidP="007F1A56">
      <w:pPr>
        <w:pStyle w:val="NoSpacing"/>
        <w:jc w:val="center"/>
        <w:rPr>
          <w:rFonts w:ascii="Sylfaen" w:hAnsi="Sylfaen"/>
        </w:rPr>
      </w:pPr>
    </w:p>
    <w:p w:rsidR="007F1A56" w:rsidRPr="007E5421" w:rsidRDefault="007F1A56" w:rsidP="007F1A56">
      <w:pPr>
        <w:jc w:val="both"/>
        <w:rPr>
          <w:rFonts w:ascii="Sylfaen" w:hAnsi="Sylfaen"/>
        </w:rPr>
      </w:pPr>
      <w:r w:rsidRPr="007E5421">
        <w:rPr>
          <w:rFonts w:ascii="Sylfaen" w:hAnsi="Sylfaen"/>
          <w:lang w:val="ka-GE"/>
        </w:rPr>
        <w:t xml:space="preserve">საქართველოს ზოგადი ადმინისტრაციული კოდექსის  ინფორმაციის თავისუფლების შესახებ </w:t>
      </w:r>
      <w:r w:rsidRPr="007E5421">
        <w:rPr>
          <w:rFonts w:ascii="Sylfaen" w:hAnsi="Sylfaen"/>
        </w:rPr>
        <w:t xml:space="preserve">III </w:t>
      </w:r>
      <w:r w:rsidRPr="007E5421">
        <w:rPr>
          <w:rFonts w:ascii="Sylfaen" w:hAnsi="Sylfaen"/>
          <w:lang w:val="ka-GE"/>
        </w:rPr>
        <w:t xml:space="preserve">თავით გათვალისწინებული მოთხოვნების შესრულების მიზნით, </w:t>
      </w:r>
      <w:r w:rsidR="008C1CB1" w:rsidRPr="007E5421">
        <w:rPr>
          <w:rFonts w:ascii="Sylfaen" w:hAnsi="Sylfaen"/>
          <w:lang w:val="ka-GE"/>
        </w:rPr>
        <w:t>ბოლნისის</w:t>
      </w:r>
      <w:r w:rsidRPr="007E5421">
        <w:rPr>
          <w:rFonts w:ascii="Sylfaen" w:hAnsi="Sylfaen"/>
          <w:lang w:val="ka-GE"/>
        </w:rPr>
        <w:t xml:space="preserve"> რაიონული სასამართლოს თავმჯდომარის ბრძანებით დადგენილია </w:t>
      </w:r>
      <w:r w:rsidR="008C1CB1" w:rsidRPr="007E5421">
        <w:rPr>
          <w:rFonts w:ascii="Sylfaen" w:hAnsi="Sylfaen"/>
          <w:lang w:val="ka-GE"/>
        </w:rPr>
        <w:t>ბოლნისის</w:t>
      </w:r>
      <w:r w:rsidRPr="007E5421">
        <w:rPr>
          <w:rFonts w:ascii="Sylfaen" w:hAnsi="Sylfaen"/>
          <w:lang w:val="ka-GE"/>
        </w:rPr>
        <w:t xml:space="preserve"> რაიონულ სასამართლოში საჯარო ინფორმაციის გაცემაზე პასუხისმგებელი საჯარო მოსამსახურე - სასამართლოს </w:t>
      </w:r>
      <w:r w:rsidR="008C1CB1" w:rsidRPr="007E5421">
        <w:rPr>
          <w:rFonts w:ascii="Sylfaen" w:hAnsi="Sylfaen"/>
          <w:lang w:val="ka-GE"/>
        </w:rPr>
        <w:t>კანცელარიისა და მოქალაქეთა მისაღები განყოფილების უფროსი</w:t>
      </w:r>
      <w:r w:rsidRPr="007E5421">
        <w:rPr>
          <w:rFonts w:ascii="Sylfaen" w:hAnsi="Sylfaen"/>
          <w:lang w:val="ka-GE"/>
        </w:rPr>
        <w:t xml:space="preserve"> </w:t>
      </w:r>
      <w:r w:rsidR="008C1CB1" w:rsidRPr="007E5421">
        <w:rPr>
          <w:rFonts w:ascii="Sylfaen" w:hAnsi="Sylfaen"/>
          <w:lang w:val="ka-GE"/>
        </w:rPr>
        <w:t>პეტრე ყაველაშვილი.</w:t>
      </w:r>
    </w:p>
    <w:p w:rsidR="007F1A56" w:rsidRPr="007E5421" w:rsidRDefault="007F1A56" w:rsidP="007F1A56">
      <w:pPr>
        <w:jc w:val="both"/>
        <w:rPr>
          <w:rFonts w:ascii="Sylfaen" w:hAnsi="Sylfaen"/>
        </w:rPr>
      </w:pPr>
      <w:r w:rsidRPr="007E5421">
        <w:rPr>
          <w:rFonts w:ascii="Sylfaen" w:hAnsi="Sylfaen"/>
          <w:lang w:val="ka-GE"/>
        </w:rPr>
        <w:t xml:space="preserve">სასამართლოს საქმიანობის თავისებურების გათვალისწინებით, </w:t>
      </w:r>
      <w:r w:rsidR="008C1CB1" w:rsidRPr="007E5421">
        <w:rPr>
          <w:rFonts w:ascii="Sylfaen" w:hAnsi="Sylfaen"/>
          <w:lang w:val="ka-GE"/>
        </w:rPr>
        <w:t>ბოლნისის</w:t>
      </w:r>
      <w:r w:rsidRPr="007E5421">
        <w:rPr>
          <w:rFonts w:ascii="Sylfaen" w:hAnsi="Sylfaen"/>
          <w:lang w:val="ka-GE"/>
        </w:rPr>
        <w:t xml:space="preserve"> რაიონული სასამართლოს მიერ საჯარო ინფორმაციის გაცემა მოიცავს მოთხოვნილი მასალების ქსეროასლების ან ელექტრონული მატარებლის მეშვეობით ინფორმაციის მიწოდებას</w:t>
      </w:r>
      <w:r w:rsidR="008C1CB1" w:rsidRPr="007E5421">
        <w:rPr>
          <w:rFonts w:ascii="Sylfaen" w:hAnsi="Sylfaen"/>
          <w:lang w:val="ka-GE"/>
        </w:rPr>
        <w:t xml:space="preserve"> და</w:t>
      </w:r>
      <w:r w:rsidRPr="007E5421">
        <w:rPr>
          <w:rFonts w:ascii="Sylfaen" w:hAnsi="Sylfaen"/>
          <w:lang w:val="ka-GE"/>
        </w:rPr>
        <w:t xml:space="preserve"> სტატისტიკურ მონაცემთა </w:t>
      </w:r>
      <w:r w:rsidR="008C1CB1" w:rsidRPr="007E5421">
        <w:rPr>
          <w:rFonts w:ascii="Sylfaen" w:hAnsi="Sylfaen"/>
          <w:lang w:val="ka-GE"/>
        </w:rPr>
        <w:t>გაცემას.</w:t>
      </w:r>
      <w:r w:rsidRPr="007E5421">
        <w:rPr>
          <w:rFonts w:ascii="Sylfaen" w:hAnsi="Sylfaen"/>
          <w:lang w:val="ka-GE"/>
        </w:rPr>
        <w:t xml:space="preserve"> </w:t>
      </w:r>
    </w:p>
    <w:p w:rsidR="007F1A56" w:rsidRDefault="00072F78" w:rsidP="007F1A5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</w:t>
      </w:r>
      <w:r w:rsidR="00DD67E2">
        <w:rPr>
          <w:rFonts w:ascii="Sylfaen" w:hAnsi="Sylfaen"/>
          <w:lang w:val="ka-GE"/>
        </w:rPr>
        <w:t>6</w:t>
      </w:r>
      <w:r w:rsidR="007F1A56" w:rsidRPr="007E5421">
        <w:rPr>
          <w:rFonts w:ascii="Sylfaen" w:hAnsi="Sylfaen"/>
          <w:lang w:val="ka-GE"/>
        </w:rPr>
        <w:t xml:space="preserve"> წლის</w:t>
      </w:r>
      <w:r w:rsidR="00183779">
        <w:rPr>
          <w:rFonts w:ascii="Sylfaen" w:hAnsi="Sylfaen"/>
          <w:lang w:val="ka-GE"/>
        </w:rPr>
        <w:t xml:space="preserve"> </w:t>
      </w:r>
      <w:r w:rsidR="00183779">
        <w:rPr>
          <w:rFonts w:ascii="Sylfaen" w:hAnsi="Sylfaen"/>
        </w:rPr>
        <w:t>08</w:t>
      </w:r>
      <w:r w:rsidR="007F1A56" w:rsidRPr="007E5421">
        <w:rPr>
          <w:rFonts w:ascii="Sylfaen" w:hAnsi="Sylfaen"/>
          <w:lang w:val="ka-GE"/>
        </w:rPr>
        <w:t xml:space="preserve"> დეკემბრიდან</w:t>
      </w:r>
      <w:r>
        <w:rPr>
          <w:rFonts w:ascii="Sylfaen" w:hAnsi="Sylfaen"/>
          <w:lang w:val="ka-GE"/>
        </w:rPr>
        <w:t xml:space="preserve"> 201</w:t>
      </w:r>
      <w:r w:rsidR="00DD67E2">
        <w:rPr>
          <w:rFonts w:ascii="Sylfaen" w:hAnsi="Sylfaen"/>
          <w:lang w:val="ka-GE"/>
        </w:rPr>
        <w:t>7</w:t>
      </w:r>
      <w:r w:rsidR="00183779">
        <w:rPr>
          <w:rFonts w:ascii="Sylfaen" w:hAnsi="Sylfaen"/>
          <w:lang w:val="ka-GE"/>
        </w:rPr>
        <w:t xml:space="preserve"> </w:t>
      </w:r>
      <w:r w:rsidR="007F1A56" w:rsidRPr="007E5421">
        <w:rPr>
          <w:rFonts w:ascii="Sylfaen" w:hAnsi="Sylfaen"/>
          <w:lang w:val="ka-GE"/>
        </w:rPr>
        <w:t xml:space="preserve"> წლის</w:t>
      </w:r>
      <w:r w:rsidR="00A75447">
        <w:rPr>
          <w:rFonts w:ascii="Sylfaen" w:hAnsi="Sylfaen"/>
          <w:lang w:val="ka-GE"/>
        </w:rPr>
        <w:t xml:space="preserve"> </w:t>
      </w:r>
      <w:r w:rsidR="00DD67E2">
        <w:rPr>
          <w:rFonts w:ascii="Sylfaen" w:hAnsi="Sylfaen"/>
        </w:rPr>
        <w:t>0</w:t>
      </w:r>
      <w:r w:rsidR="00DD67E2">
        <w:rPr>
          <w:rFonts w:ascii="Sylfaen" w:hAnsi="Sylfaen"/>
          <w:lang w:val="ka-GE"/>
        </w:rPr>
        <w:t>7</w:t>
      </w:r>
      <w:r w:rsidR="007F1A56" w:rsidRPr="007E5421">
        <w:rPr>
          <w:rFonts w:ascii="Sylfaen" w:hAnsi="Sylfaen"/>
          <w:lang w:val="ka-GE"/>
        </w:rPr>
        <w:t xml:space="preserve"> დეკემბრამდე </w:t>
      </w:r>
      <w:r w:rsidR="008C1CB1" w:rsidRPr="007E5421">
        <w:rPr>
          <w:rFonts w:ascii="Sylfaen" w:hAnsi="Sylfaen"/>
          <w:lang w:val="ka-GE"/>
        </w:rPr>
        <w:t>ბოლნისის</w:t>
      </w:r>
      <w:r w:rsidR="007F1A56" w:rsidRPr="007E5421">
        <w:rPr>
          <w:rFonts w:ascii="Sylfaen" w:hAnsi="Sylfaen"/>
          <w:lang w:val="ka-GE"/>
        </w:rPr>
        <w:t xml:space="preserve"> რაიონულ  სასამართლოში ინფორმაციის გაცემის მოთხოვნით </w:t>
      </w:r>
      <w:r w:rsidR="00DD67E2">
        <w:rPr>
          <w:rFonts w:ascii="Sylfaen" w:hAnsi="Sylfaen"/>
          <w:lang w:val="ka-GE"/>
        </w:rPr>
        <w:t>18</w:t>
      </w:r>
      <w:r w:rsidR="00183779">
        <w:rPr>
          <w:rFonts w:ascii="Sylfaen" w:hAnsi="Sylfaen"/>
          <w:lang w:val="ka-GE"/>
        </w:rPr>
        <w:t xml:space="preserve"> (</w:t>
      </w:r>
      <w:r w:rsidR="00DD67E2">
        <w:rPr>
          <w:rFonts w:ascii="Sylfaen" w:hAnsi="Sylfaen"/>
          <w:lang w:val="ka-GE"/>
        </w:rPr>
        <w:t>თვრამეტი</w:t>
      </w:r>
      <w:r w:rsidR="00183779">
        <w:rPr>
          <w:rFonts w:ascii="Sylfaen" w:hAnsi="Sylfaen"/>
          <w:lang w:val="ka-GE"/>
        </w:rPr>
        <w:t>)</w:t>
      </w:r>
      <w:r w:rsidR="007F1A56" w:rsidRPr="007E5421">
        <w:rPr>
          <w:rFonts w:ascii="Sylfaen" w:hAnsi="Sylfaen"/>
          <w:lang w:val="ka-GE"/>
        </w:rPr>
        <w:t xml:space="preserve"> განცხადება </w:t>
      </w:r>
      <w:r w:rsidR="004A2731">
        <w:rPr>
          <w:rFonts w:ascii="Sylfaen" w:hAnsi="Sylfaen"/>
          <w:lang w:val="ka-GE"/>
        </w:rPr>
        <w:t xml:space="preserve">შემოვიდა, რომელთაგანაც </w:t>
      </w:r>
      <w:r w:rsidR="00DD67E2">
        <w:rPr>
          <w:rFonts w:ascii="Sylfaen" w:hAnsi="Sylfaen"/>
          <w:lang w:val="ka-GE"/>
        </w:rPr>
        <w:t xml:space="preserve">13 (ცამეტი)  </w:t>
      </w:r>
      <w:r w:rsidR="004A2731">
        <w:rPr>
          <w:rFonts w:ascii="Sylfaen" w:hAnsi="Sylfaen"/>
          <w:lang w:val="ka-GE"/>
        </w:rPr>
        <w:t xml:space="preserve"> დაკმაყოფილდა</w:t>
      </w:r>
      <w:r w:rsidR="00A340CC">
        <w:rPr>
          <w:rFonts w:ascii="Sylfaen" w:hAnsi="Sylfaen"/>
          <w:lang w:val="ka-GE"/>
        </w:rPr>
        <w:t xml:space="preserve"> სრულად</w:t>
      </w:r>
      <w:r w:rsidR="00DD67E2">
        <w:rPr>
          <w:rFonts w:ascii="Sylfaen" w:hAnsi="Sylfaen"/>
          <w:lang w:val="ka-GE"/>
        </w:rPr>
        <w:t>, 4 (ოთხი)</w:t>
      </w:r>
      <w:r w:rsidR="00A340CC">
        <w:rPr>
          <w:rFonts w:ascii="Sylfaen" w:hAnsi="Sylfaen"/>
          <w:lang w:val="ka-GE"/>
        </w:rPr>
        <w:t xml:space="preserve"> დაკმაყოფილდა ნაწილობრივ</w:t>
      </w:r>
      <w:r w:rsidR="00DD67E2">
        <w:rPr>
          <w:rFonts w:ascii="Sylfaen" w:hAnsi="Sylfaen"/>
          <w:lang w:val="ka-GE"/>
        </w:rPr>
        <w:t>, 1 (ერთი) არ დაკმაყოფილდა.</w:t>
      </w:r>
    </w:p>
    <w:p w:rsidR="00A340CC" w:rsidRPr="007E5421" w:rsidRDefault="00A340CC" w:rsidP="007F1A5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საანგარიშო პერიოდში საჯარო ინფორმაციის გაცემაზე უარის თქმის შესახებ საჩივარი არ </w:t>
      </w:r>
      <w:r w:rsidR="00DF28EA">
        <w:rPr>
          <w:rFonts w:ascii="Sylfaen" w:hAnsi="Sylfaen"/>
          <w:lang w:val="ka-GE"/>
        </w:rPr>
        <w:t>შემ</w:t>
      </w:r>
      <w:r>
        <w:rPr>
          <w:rFonts w:ascii="Sylfaen" w:hAnsi="Sylfaen"/>
          <w:lang w:val="ka-GE"/>
        </w:rPr>
        <w:t>ოსულა.</w:t>
      </w:r>
    </w:p>
    <w:p w:rsidR="007F1A56" w:rsidRPr="007E5421" w:rsidRDefault="007F1A56" w:rsidP="007F1A56">
      <w:pPr>
        <w:jc w:val="both"/>
        <w:rPr>
          <w:rFonts w:ascii="Sylfaen" w:hAnsi="Sylfaen"/>
          <w:lang w:val="ka-GE"/>
        </w:rPr>
      </w:pPr>
      <w:r w:rsidRPr="007E5421">
        <w:rPr>
          <w:rFonts w:ascii="Sylfaen" w:hAnsi="Sylfaen"/>
          <w:lang w:val="ka-GE"/>
        </w:rPr>
        <w:t xml:space="preserve">საჯარო ინფორმაციაში შესწორების შეტანის თაობაზე მოთხოვნა </w:t>
      </w:r>
      <w:r w:rsidR="008C1CB1" w:rsidRPr="007E5421">
        <w:rPr>
          <w:rFonts w:ascii="Sylfaen" w:hAnsi="Sylfaen"/>
          <w:lang w:val="ka-GE"/>
        </w:rPr>
        <w:t>ბოლნისის</w:t>
      </w:r>
      <w:r w:rsidRPr="007E5421">
        <w:rPr>
          <w:rFonts w:ascii="Sylfaen" w:hAnsi="Sylfaen"/>
          <w:lang w:val="ka-GE"/>
        </w:rPr>
        <w:t xml:space="preserve"> რაიონულ სასამართლოში არ შემოსულა. </w:t>
      </w:r>
    </w:p>
    <w:p w:rsidR="007F1A56" w:rsidRPr="007E5421" w:rsidRDefault="007F1A56" w:rsidP="007F1A56">
      <w:pPr>
        <w:jc w:val="both"/>
        <w:rPr>
          <w:rFonts w:ascii="Sylfaen" w:hAnsi="Sylfaen"/>
          <w:lang w:val="ka-GE"/>
        </w:rPr>
      </w:pPr>
      <w:r w:rsidRPr="007E5421">
        <w:rPr>
          <w:rFonts w:ascii="Sylfaen" w:hAnsi="Sylfaen"/>
          <w:lang w:val="ka-GE"/>
        </w:rPr>
        <w:t>საჯარო მოსამსახურეთა მიერ საქართველოს ზოგადი ადმინისტრაციული კოდექსის დარღვევის და პასუხისმგებელი პირებისათვის დისციპლინური სახდელის დადების ფაქტი არ ყოფილა.</w:t>
      </w:r>
    </w:p>
    <w:p w:rsidR="008C1CB1" w:rsidRPr="007E5421" w:rsidRDefault="008C1CB1" w:rsidP="007F1A56">
      <w:pPr>
        <w:jc w:val="both"/>
        <w:rPr>
          <w:rFonts w:ascii="Sylfaen" w:hAnsi="Sylfaen"/>
        </w:rPr>
      </w:pPr>
    </w:p>
    <w:p w:rsidR="008C1CB1" w:rsidRPr="007E5421" w:rsidRDefault="008C1CB1" w:rsidP="007F1A56">
      <w:pPr>
        <w:jc w:val="both"/>
        <w:rPr>
          <w:rFonts w:ascii="Sylfaen" w:hAnsi="Sylfaen"/>
          <w:b/>
          <w:lang w:val="ka-GE"/>
        </w:rPr>
      </w:pPr>
    </w:p>
    <w:sectPr w:rsidR="008C1CB1" w:rsidRPr="007E5421" w:rsidSect="00F14A21">
      <w:foot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AC8" w:rsidRDefault="00CD5AC8" w:rsidP="007F1A56">
      <w:pPr>
        <w:spacing w:after="0" w:line="240" w:lineRule="auto"/>
      </w:pPr>
      <w:r>
        <w:separator/>
      </w:r>
    </w:p>
  </w:endnote>
  <w:endnote w:type="continuationSeparator" w:id="0">
    <w:p w:rsidR="00CD5AC8" w:rsidRDefault="00CD5AC8" w:rsidP="007F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5E2" w:rsidRDefault="009F45E2" w:rsidP="007E5421">
    <w:pPr>
      <w:pStyle w:val="Footer"/>
      <w:jc w:val="center"/>
      <w:rPr>
        <w:rFonts w:ascii="Sylfaen" w:hAnsi="Sylfaen"/>
        <w:lang w:val="ka-GE"/>
      </w:rPr>
    </w:pPr>
    <w:r>
      <w:rPr>
        <w:rFonts w:ascii="Sylfaen" w:hAnsi="Sylfaen"/>
        <w:lang w:val="ka-GE"/>
      </w:rPr>
      <w:t>=========================================================================</w:t>
    </w:r>
  </w:p>
  <w:p w:rsidR="009F45E2" w:rsidRPr="007E5421" w:rsidRDefault="009F45E2" w:rsidP="007E5421">
    <w:pPr>
      <w:pStyle w:val="Footer"/>
      <w:jc w:val="center"/>
      <w:rPr>
        <w:rFonts w:ascii="Sylfaen" w:hAnsi="Sylfaen"/>
        <w:lang w:val="ka-GE"/>
      </w:rPr>
    </w:pPr>
    <w:r w:rsidRPr="007E5421">
      <w:rPr>
        <w:rFonts w:ascii="Sylfaen" w:hAnsi="Sylfaen"/>
        <w:lang w:val="ka-GE"/>
      </w:rPr>
      <w:t>ბოლნისის რაიონი სულხან</w:t>
    </w:r>
    <w:r w:rsidRPr="007E5421">
      <w:rPr>
        <w:rFonts w:ascii="Sylfaen" w:hAnsi="Sylfaen"/>
      </w:rPr>
      <w:t>-</w:t>
    </w:r>
    <w:r w:rsidRPr="007E5421">
      <w:rPr>
        <w:rFonts w:ascii="Sylfaen" w:hAnsi="Sylfaen"/>
        <w:lang w:val="ka-GE"/>
      </w:rPr>
      <w:t>საბას №113 ტელ.  0358222848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AC8" w:rsidRDefault="00CD5AC8" w:rsidP="007F1A56">
      <w:pPr>
        <w:spacing w:after="0" w:line="240" w:lineRule="auto"/>
      </w:pPr>
      <w:r>
        <w:separator/>
      </w:r>
    </w:p>
  </w:footnote>
  <w:footnote w:type="continuationSeparator" w:id="0">
    <w:p w:rsidR="00CD5AC8" w:rsidRDefault="00CD5AC8" w:rsidP="007F1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F14A21"/>
    <w:rsid w:val="00072F78"/>
    <w:rsid w:val="00092883"/>
    <w:rsid w:val="00093259"/>
    <w:rsid w:val="000971E6"/>
    <w:rsid w:val="00097ABB"/>
    <w:rsid w:val="001174A0"/>
    <w:rsid w:val="00173287"/>
    <w:rsid w:val="00183779"/>
    <w:rsid w:val="00217FED"/>
    <w:rsid w:val="002603C2"/>
    <w:rsid w:val="00260965"/>
    <w:rsid w:val="00285E24"/>
    <w:rsid w:val="002A1A28"/>
    <w:rsid w:val="003370D5"/>
    <w:rsid w:val="00402E04"/>
    <w:rsid w:val="00415202"/>
    <w:rsid w:val="004A2731"/>
    <w:rsid w:val="004C4525"/>
    <w:rsid w:val="006153E4"/>
    <w:rsid w:val="00673C42"/>
    <w:rsid w:val="00677FC6"/>
    <w:rsid w:val="007325A9"/>
    <w:rsid w:val="00757FBF"/>
    <w:rsid w:val="0078573C"/>
    <w:rsid w:val="007E5421"/>
    <w:rsid w:val="007F1A56"/>
    <w:rsid w:val="007F24EA"/>
    <w:rsid w:val="008319C6"/>
    <w:rsid w:val="00852C58"/>
    <w:rsid w:val="008C1CB1"/>
    <w:rsid w:val="008C4EA8"/>
    <w:rsid w:val="00966EEB"/>
    <w:rsid w:val="0099652C"/>
    <w:rsid w:val="009B2D20"/>
    <w:rsid w:val="009B5B72"/>
    <w:rsid w:val="009F45E2"/>
    <w:rsid w:val="00A340CC"/>
    <w:rsid w:val="00A75447"/>
    <w:rsid w:val="00AA0174"/>
    <w:rsid w:val="00AA64D7"/>
    <w:rsid w:val="00AD28F2"/>
    <w:rsid w:val="00B564F7"/>
    <w:rsid w:val="00BA5D5F"/>
    <w:rsid w:val="00C13F1A"/>
    <w:rsid w:val="00CD5AC8"/>
    <w:rsid w:val="00CF3226"/>
    <w:rsid w:val="00D40F70"/>
    <w:rsid w:val="00DC6D6F"/>
    <w:rsid w:val="00DD67E2"/>
    <w:rsid w:val="00DF28EA"/>
    <w:rsid w:val="00DF712F"/>
    <w:rsid w:val="00E4771F"/>
    <w:rsid w:val="00E86637"/>
    <w:rsid w:val="00ED3BCE"/>
    <w:rsid w:val="00F14A21"/>
    <w:rsid w:val="00F7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1A5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1A56"/>
  </w:style>
  <w:style w:type="paragraph" w:styleId="Footer">
    <w:name w:val="footer"/>
    <w:basedOn w:val="Normal"/>
    <w:link w:val="FooterChar"/>
    <w:uiPriority w:val="99"/>
    <w:unhideWhenUsed/>
    <w:rsid w:val="007F1A5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A56"/>
  </w:style>
  <w:style w:type="paragraph" w:styleId="NoSpacing">
    <w:name w:val="No Spacing"/>
    <w:uiPriority w:val="1"/>
    <w:qFormat/>
    <w:rsid w:val="007F1A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33A10-19AF-4F93-AF7F-825E41ED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Courts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l.simonishvili</dc:creator>
  <cp:lastModifiedBy>Court PC</cp:lastModifiedBy>
  <cp:revision>4</cp:revision>
  <cp:lastPrinted>2016-12-08T06:49:00Z</cp:lastPrinted>
  <dcterms:created xsi:type="dcterms:W3CDTF">2017-12-06T09:25:00Z</dcterms:created>
  <dcterms:modified xsi:type="dcterms:W3CDTF">2018-02-06T10:45:00Z</dcterms:modified>
</cp:coreProperties>
</file>